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DF" w:rsidRDefault="002B3C08" w:rsidP="00B62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C08">
        <w:rPr>
          <w:rFonts w:ascii="Times New Roman" w:hAnsi="Times New Roman" w:cs="Times New Roman"/>
          <w:b/>
          <w:sz w:val="32"/>
          <w:szCs w:val="32"/>
        </w:rPr>
        <w:t xml:space="preserve">Министерство </w:t>
      </w:r>
      <w:r w:rsidR="007D216A">
        <w:rPr>
          <w:rFonts w:ascii="Times New Roman" w:hAnsi="Times New Roman" w:cs="Times New Roman"/>
          <w:b/>
          <w:sz w:val="32"/>
          <w:szCs w:val="32"/>
        </w:rPr>
        <w:t>труда и социальной политики Магаданской области сообщает</w:t>
      </w:r>
    </w:p>
    <w:p w:rsidR="00E70471" w:rsidRDefault="007D216A" w:rsidP="00665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216A">
        <w:rPr>
          <w:rFonts w:ascii="Times New Roman" w:hAnsi="Times New Roman" w:cs="Times New Roman"/>
          <w:sz w:val="24"/>
          <w:szCs w:val="24"/>
        </w:rPr>
        <w:t>Министерство труда и социальной политики Магаданской области информирует</w:t>
      </w:r>
      <w:r w:rsidR="00E70471" w:rsidRPr="007D2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начале приема заявок на участие во Всероссийском конкурсе «Российская организация высокой социальной эффективности» по результатам деятельности организаций за 2023 год (далее конкурс).</w:t>
      </w:r>
    </w:p>
    <w:p w:rsidR="007D216A" w:rsidRDefault="007D216A" w:rsidP="00665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Конкурс проводится ежегодно в два этапа на региональном и федеральном уровнях по номинациям, утвержденным организационным комитетом по проведению конкурса.</w:t>
      </w:r>
    </w:p>
    <w:p w:rsidR="007D216A" w:rsidRDefault="007D216A" w:rsidP="00665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Участниками конкурса могут быть организации, </w:t>
      </w:r>
      <w:r w:rsidR="00216224">
        <w:rPr>
          <w:rFonts w:ascii="Times New Roman" w:hAnsi="Times New Roman" w:cs="Times New Roman"/>
          <w:sz w:val="24"/>
          <w:szCs w:val="24"/>
        </w:rPr>
        <w:t>зарегистрированные на территории Магаданской области независимо от организационно-правовой формы, формы собственности и осуществляемых видов экономической деятельности, а так же их филиалы по согласованию с создавшими их юридическими лицами.</w:t>
      </w:r>
    </w:p>
    <w:p w:rsidR="00216224" w:rsidRDefault="00216224" w:rsidP="00665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Организация может принять участие в нескольких номинациях.</w:t>
      </w:r>
    </w:p>
    <w:p w:rsidR="00216224" w:rsidRDefault="00216224" w:rsidP="006651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Срок подачи заявок </w:t>
      </w:r>
      <w:r w:rsidRPr="00216224">
        <w:rPr>
          <w:rFonts w:ascii="Times New Roman" w:hAnsi="Times New Roman" w:cs="Times New Roman"/>
          <w:b/>
          <w:sz w:val="24"/>
          <w:szCs w:val="24"/>
        </w:rPr>
        <w:t>до 1 мая 2024 года.</w:t>
      </w:r>
    </w:p>
    <w:p w:rsidR="00216224" w:rsidRDefault="00216224" w:rsidP="006651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16224">
        <w:rPr>
          <w:rFonts w:ascii="Times New Roman" w:hAnsi="Times New Roman" w:cs="Times New Roman"/>
          <w:sz w:val="24"/>
          <w:szCs w:val="24"/>
        </w:rPr>
        <w:t>Заявка и п</w:t>
      </w:r>
      <w:r>
        <w:rPr>
          <w:rFonts w:ascii="Times New Roman" w:hAnsi="Times New Roman" w:cs="Times New Roman"/>
          <w:sz w:val="24"/>
          <w:szCs w:val="24"/>
        </w:rPr>
        <w:t>рилагаемые документы формируются в программно-информационном комплексе Минтруда России «Мониторинг проведения всероссийского конкурса Российская организация высокой социальной эффективности», адрес в сети Интернет:</w:t>
      </w:r>
      <w:r w:rsidR="00C61023">
        <w:rPr>
          <w:rFonts w:ascii="Times New Roman" w:hAnsi="Times New Roman" w:cs="Times New Roman"/>
          <w:sz w:val="24"/>
          <w:szCs w:val="24"/>
        </w:rPr>
        <w:t xml:space="preserve"> </w:t>
      </w:r>
      <w:r w:rsidRPr="00C61023">
        <w:rPr>
          <w:rFonts w:ascii="Times New Roman" w:hAnsi="Times New Roman" w:cs="Times New Roman"/>
          <w:sz w:val="24"/>
          <w:szCs w:val="24"/>
          <w:u w:val="single"/>
          <w:lang w:val="en-US"/>
        </w:rPr>
        <w:t>htt</w:t>
      </w:r>
      <w:r w:rsidR="00C61023" w:rsidRPr="00C61023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C61023" w:rsidRPr="00C6102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B1CF2" w:rsidRPr="00EB1CF2">
        <w:rPr>
          <w:rFonts w:ascii="Times New Roman" w:hAnsi="Times New Roman" w:cs="Times New Roman"/>
          <w:sz w:val="24"/>
          <w:szCs w:val="24"/>
          <w:u w:val="single"/>
        </w:rPr>
        <w:t>//</w:t>
      </w:r>
      <w:proofErr w:type="spellStart"/>
      <w:r w:rsidR="00C61023" w:rsidRPr="00C61023">
        <w:rPr>
          <w:rFonts w:ascii="Times New Roman" w:hAnsi="Times New Roman" w:cs="Times New Roman"/>
          <w:sz w:val="24"/>
          <w:szCs w:val="24"/>
          <w:u w:val="single"/>
          <w:lang w:val="en-US"/>
        </w:rPr>
        <w:t>ot</w:t>
      </w:r>
      <w:proofErr w:type="spellEnd"/>
      <w:r w:rsidR="00C61023" w:rsidRPr="00C6102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61023" w:rsidRPr="00C61023">
        <w:rPr>
          <w:rFonts w:ascii="Times New Roman" w:hAnsi="Times New Roman" w:cs="Times New Roman"/>
          <w:sz w:val="24"/>
          <w:szCs w:val="24"/>
          <w:u w:val="single"/>
          <w:lang w:val="en-US"/>
        </w:rPr>
        <w:t>rosmintrud</w:t>
      </w:r>
      <w:proofErr w:type="spellEnd"/>
      <w:r w:rsidR="00C61023" w:rsidRPr="00C6102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61023" w:rsidRPr="00C6102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C61023" w:rsidRPr="00C61023">
        <w:rPr>
          <w:rFonts w:ascii="Times New Roman" w:hAnsi="Times New Roman" w:cs="Times New Roman"/>
          <w:sz w:val="24"/>
          <w:szCs w:val="24"/>
        </w:rPr>
        <w:t xml:space="preserve"> </w:t>
      </w:r>
      <w:r w:rsidR="00C61023" w:rsidRPr="00C61023">
        <w:rPr>
          <w:rFonts w:ascii="Times New Roman" w:hAnsi="Times New Roman" w:cs="Times New Roman"/>
          <w:b/>
          <w:sz w:val="24"/>
          <w:szCs w:val="24"/>
        </w:rPr>
        <w:t>без предоставления материалов конкурса на бумажном н</w:t>
      </w:r>
      <w:r w:rsidR="00C61023">
        <w:rPr>
          <w:rFonts w:ascii="Times New Roman" w:hAnsi="Times New Roman" w:cs="Times New Roman"/>
          <w:b/>
          <w:sz w:val="24"/>
          <w:szCs w:val="24"/>
        </w:rPr>
        <w:t>о</w:t>
      </w:r>
      <w:r w:rsidR="00C61023" w:rsidRPr="00C61023">
        <w:rPr>
          <w:rFonts w:ascii="Times New Roman" w:hAnsi="Times New Roman" w:cs="Times New Roman"/>
          <w:b/>
          <w:sz w:val="24"/>
          <w:szCs w:val="24"/>
        </w:rPr>
        <w:t>сит</w:t>
      </w:r>
      <w:r w:rsidR="00C61023">
        <w:rPr>
          <w:rFonts w:ascii="Times New Roman" w:hAnsi="Times New Roman" w:cs="Times New Roman"/>
          <w:b/>
          <w:sz w:val="24"/>
          <w:szCs w:val="24"/>
        </w:rPr>
        <w:t>е</w:t>
      </w:r>
      <w:r w:rsidR="00C61023" w:rsidRPr="00C61023">
        <w:rPr>
          <w:rFonts w:ascii="Times New Roman" w:hAnsi="Times New Roman" w:cs="Times New Roman"/>
          <w:b/>
          <w:sz w:val="24"/>
          <w:szCs w:val="24"/>
        </w:rPr>
        <w:t>ле.</w:t>
      </w:r>
    </w:p>
    <w:p w:rsidR="00C61023" w:rsidRDefault="00C61023" w:rsidP="006651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023">
        <w:rPr>
          <w:rFonts w:ascii="Times New Roman" w:hAnsi="Times New Roman" w:cs="Times New Roman"/>
          <w:sz w:val="24"/>
          <w:szCs w:val="24"/>
        </w:rPr>
        <w:t xml:space="preserve">          Подробная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об условиях конкурса размещена на сайте министерства труда и социальной политики Магаданской области </w:t>
      </w:r>
      <w:r w:rsidRPr="00C61023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6" w:history="1">
        <w:r w:rsidRPr="007933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933A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933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mintrud</w:t>
        </w:r>
        <w:proofErr w:type="spellEnd"/>
        <w:r w:rsidRPr="007933A0">
          <w:rPr>
            <w:rStyle w:val="a3"/>
            <w:rFonts w:ascii="Times New Roman" w:hAnsi="Times New Roman" w:cs="Times New Roman"/>
            <w:sz w:val="24"/>
            <w:szCs w:val="24"/>
          </w:rPr>
          <w:t>.49</w:t>
        </w:r>
        <w:proofErr w:type="spellStart"/>
        <w:r w:rsidRPr="007933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7933A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933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933A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933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7933A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933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7933A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933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7933A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933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7933A0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7933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7933A0">
          <w:rPr>
            <w:rStyle w:val="a3"/>
            <w:rFonts w:ascii="Times New Roman" w:hAnsi="Times New Roman" w:cs="Times New Roman"/>
            <w:sz w:val="24"/>
            <w:szCs w:val="24"/>
          </w:rPr>
          <w:t>_4=89367</w:t>
        </w:r>
      </w:hyperlink>
      <w:r w:rsidRPr="00C61023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EA1511" w:rsidRPr="00EA1511" w:rsidRDefault="00EA1511" w:rsidP="00EA1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11">
        <w:rPr>
          <w:rFonts w:ascii="Times New Roman" w:hAnsi="Times New Roman" w:cs="Times New Roman"/>
          <w:b/>
          <w:sz w:val="28"/>
          <w:szCs w:val="28"/>
        </w:rPr>
        <w:t>Номинация всероссийского конкурса</w:t>
      </w:r>
    </w:p>
    <w:p w:rsidR="00C61023" w:rsidRDefault="00EA1511" w:rsidP="00EA1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11">
        <w:rPr>
          <w:rFonts w:ascii="Times New Roman" w:hAnsi="Times New Roman" w:cs="Times New Roman"/>
          <w:b/>
          <w:sz w:val="28"/>
          <w:szCs w:val="28"/>
        </w:rPr>
        <w:t>«Российская организация высокой социальной эффективности» на федеральном и региональном уровнях на 2024 год</w:t>
      </w:r>
    </w:p>
    <w:p w:rsidR="00EA1511" w:rsidRPr="00EA1511" w:rsidRDefault="00EA1511" w:rsidP="00EA15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1511">
        <w:rPr>
          <w:rFonts w:ascii="Times New Roman" w:hAnsi="Times New Roman" w:cs="Times New Roman"/>
          <w:sz w:val="28"/>
          <w:szCs w:val="28"/>
        </w:rPr>
        <w:t>(по результатам деятельности организаций за 2023 год)</w:t>
      </w:r>
    </w:p>
    <w:p w:rsidR="00EA1511" w:rsidRPr="00EA1511" w:rsidRDefault="00EA1511" w:rsidP="00EA15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D216A" w:rsidRPr="00EA1511" w:rsidRDefault="007D216A" w:rsidP="006651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920"/>
        <w:gridCol w:w="5620"/>
      </w:tblGrid>
      <w:tr w:rsidR="001967D7" w:rsidRPr="001967D7" w:rsidTr="001967D7">
        <w:trPr>
          <w:trHeight w:val="85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Приоритетные задачи социальной политики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="009B7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минации (</w:t>
            </w:r>
            <w:r w:rsidRPr="001967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федеральном и региональном уровнях)</w:t>
            </w:r>
          </w:p>
        </w:tc>
      </w:tr>
      <w:tr w:rsidR="001967D7" w:rsidRPr="001967D7" w:rsidTr="001967D7">
        <w:trPr>
          <w:trHeight w:val="900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1967D7" w:rsidRPr="001967D7" w:rsidTr="001967D7">
        <w:trPr>
          <w:trHeight w:val="900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1967D7" w:rsidRPr="001967D7" w:rsidTr="001967D7">
        <w:trPr>
          <w:trHeight w:val="1200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сокращение производственного травматизма и профессиональной забол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ваемости в организациях производственной сферы</w:t>
            </w:r>
          </w:p>
        </w:tc>
      </w:tr>
      <w:tr w:rsidR="001967D7" w:rsidRPr="001967D7" w:rsidTr="001967D7">
        <w:trPr>
          <w:trHeight w:val="1305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сокращение производственного травматизма и профессиональной забол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ваемости в организациях непроизводственной сферы</w:t>
            </w:r>
          </w:p>
        </w:tc>
      </w:tr>
      <w:tr w:rsidR="001967D7" w:rsidRPr="001967D7" w:rsidTr="001967D7">
        <w:trPr>
          <w:trHeight w:val="600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трудового и личностного потенц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 работников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развитие кадрового потенц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 в организациях производственной сферы</w:t>
            </w:r>
          </w:p>
        </w:tc>
      </w:tr>
      <w:tr w:rsidR="001967D7" w:rsidRPr="001967D7" w:rsidTr="001967D7">
        <w:trPr>
          <w:trHeight w:val="900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развитие кадрового потенц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 в организациях непроизводственной сферы</w:t>
            </w:r>
          </w:p>
        </w:tc>
      </w:tr>
      <w:tr w:rsidR="001967D7" w:rsidRPr="001967D7" w:rsidTr="001967D7">
        <w:trPr>
          <w:trHeight w:val="900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ведения здорового образа жизни, распростр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нение стандартов здорового образа жизни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1967D7" w:rsidRPr="001967D7" w:rsidTr="001967D7">
        <w:trPr>
          <w:trHeight w:val="945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1967D7" w:rsidRPr="001967D7" w:rsidTr="001967D7">
        <w:trPr>
          <w:trHeight w:val="900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принц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 социального партнерства, развитие новых форм социального партнерства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1967D7" w:rsidRPr="001967D7" w:rsidTr="001967D7">
        <w:trPr>
          <w:trHeight w:val="900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1967D7" w:rsidRPr="001967D7" w:rsidTr="001967D7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малого предпринимательства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1967D7" w:rsidRPr="001967D7" w:rsidTr="001967D7">
        <w:trPr>
          <w:trHeight w:val="12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1967D7" w:rsidRPr="001967D7" w:rsidTr="001967D7">
        <w:trPr>
          <w:trHeight w:val="900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фортных условий для работников, совмещающих трудовую деятельность с выполнением семейных обяз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остей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лучшие условия работникам с семейными обязан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стями в организациях производственной сфе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  <w:tr w:rsidR="001967D7" w:rsidRPr="001967D7" w:rsidTr="001967D7">
        <w:trPr>
          <w:trHeight w:val="1200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лучшие условия работникам с семейными обязан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стями в организациях непроизводственной сфе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  <w:tr w:rsidR="001967D7" w:rsidRPr="001967D7" w:rsidTr="001967D7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занятости инвалидов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трудоустройство инвалидов в организации</w:t>
            </w:r>
          </w:p>
        </w:tc>
      </w:tr>
      <w:tr w:rsidR="001967D7" w:rsidRPr="001967D7" w:rsidTr="001967D7">
        <w:trPr>
          <w:trHeight w:val="900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остей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поддержку </w:t>
            </w:r>
            <w:proofErr w:type="gramStart"/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работников-многодетных</w:t>
            </w:r>
            <w:proofErr w:type="gramEnd"/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родителей и их детей в организациях производственной сферы</w:t>
            </w:r>
          </w:p>
        </w:tc>
      </w:tr>
      <w:tr w:rsidR="001967D7" w:rsidRPr="001967D7" w:rsidTr="001967D7">
        <w:trPr>
          <w:trHeight w:val="1200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D7" w:rsidRPr="001967D7" w:rsidRDefault="001967D7" w:rsidP="0019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поддержку </w:t>
            </w:r>
            <w:proofErr w:type="gramStart"/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работников-многодетных</w:t>
            </w:r>
            <w:proofErr w:type="gramEnd"/>
            <w:r w:rsidRPr="0019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родителей и их детей в организациях непроизводственной сферы</w:t>
            </w:r>
          </w:p>
        </w:tc>
        <w:bookmarkStart w:id="0" w:name="_GoBack"/>
        <w:bookmarkEnd w:id="0"/>
      </w:tr>
    </w:tbl>
    <w:p w:rsidR="007D216A" w:rsidRPr="00EA1511" w:rsidRDefault="007D216A" w:rsidP="00EB1C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216A" w:rsidRPr="00EA1511" w:rsidSect="00EB1C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4217"/>
    <w:multiLevelType w:val="hybridMultilevel"/>
    <w:tmpl w:val="94B4216A"/>
    <w:lvl w:ilvl="0" w:tplc="66789D1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D456E2E"/>
    <w:multiLevelType w:val="hybridMultilevel"/>
    <w:tmpl w:val="3EA49888"/>
    <w:lvl w:ilvl="0" w:tplc="56F0ADB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3"/>
    <w:rsid w:val="0005217B"/>
    <w:rsid w:val="00077CF4"/>
    <w:rsid w:val="00082FA3"/>
    <w:rsid w:val="000B41C1"/>
    <w:rsid w:val="00152DDF"/>
    <w:rsid w:val="001967D7"/>
    <w:rsid w:val="0020066D"/>
    <w:rsid w:val="00216224"/>
    <w:rsid w:val="002B3C08"/>
    <w:rsid w:val="00467A49"/>
    <w:rsid w:val="004F7AB4"/>
    <w:rsid w:val="005428C4"/>
    <w:rsid w:val="00555AEB"/>
    <w:rsid w:val="00620581"/>
    <w:rsid w:val="00646CC4"/>
    <w:rsid w:val="0066512F"/>
    <w:rsid w:val="00717A09"/>
    <w:rsid w:val="007D216A"/>
    <w:rsid w:val="008013ED"/>
    <w:rsid w:val="00830BD4"/>
    <w:rsid w:val="00864E16"/>
    <w:rsid w:val="009B7F77"/>
    <w:rsid w:val="00A6637C"/>
    <w:rsid w:val="00AC4E07"/>
    <w:rsid w:val="00B42C6D"/>
    <w:rsid w:val="00B62BA0"/>
    <w:rsid w:val="00B71A93"/>
    <w:rsid w:val="00BD1106"/>
    <w:rsid w:val="00C61023"/>
    <w:rsid w:val="00C872DD"/>
    <w:rsid w:val="00D2708A"/>
    <w:rsid w:val="00D41291"/>
    <w:rsid w:val="00D61EBD"/>
    <w:rsid w:val="00D85C81"/>
    <w:rsid w:val="00DC6401"/>
    <w:rsid w:val="00E70471"/>
    <w:rsid w:val="00EA1511"/>
    <w:rsid w:val="00EB1CF2"/>
    <w:rsid w:val="00F9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C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2BA0"/>
    <w:pPr>
      <w:ind w:left="720"/>
      <w:contextualSpacing/>
    </w:pPr>
  </w:style>
  <w:style w:type="paragraph" w:styleId="a5">
    <w:name w:val="No Spacing"/>
    <w:uiPriority w:val="1"/>
    <w:qFormat/>
    <w:rsid w:val="00EA1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C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2BA0"/>
    <w:pPr>
      <w:ind w:left="720"/>
      <w:contextualSpacing/>
    </w:pPr>
  </w:style>
  <w:style w:type="paragraph" w:styleId="a5">
    <w:name w:val="No Spacing"/>
    <w:uiPriority w:val="1"/>
    <w:qFormat/>
    <w:rsid w:val="00EA1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trud.49gov.ru/press/news/index.php?id_4=893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2024-04-07T23:44:00Z</cp:lastPrinted>
  <dcterms:created xsi:type="dcterms:W3CDTF">2024-03-04T06:30:00Z</dcterms:created>
  <dcterms:modified xsi:type="dcterms:W3CDTF">2024-04-08T00:10:00Z</dcterms:modified>
</cp:coreProperties>
</file>